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1A" w:rsidRDefault="009404B9">
      <w:pPr>
        <w:rPr>
          <w:rFonts w:ascii="Times New Roman" w:hAnsi="Times New Roman" w:cs="Times New Roman"/>
          <w:color w:val="000000" w:themeColor="text1"/>
          <w:szCs w:val="24"/>
        </w:rPr>
      </w:pPr>
      <w:r w:rsidRPr="00793581">
        <w:rPr>
          <w:rFonts w:ascii="Times New Roman" w:hAnsi="Times New Roman" w:cs="Times New Roman"/>
          <w:color w:val="000000" w:themeColor="text1"/>
          <w:szCs w:val="24"/>
        </w:rPr>
        <w:t>清</w:t>
      </w:r>
      <w:r w:rsidRPr="00793581">
        <w:rPr>
          <w:rFonts w:ascii="Times New Roman" w:hAnsi="Times New Roman" w:cs="Times New Roman" w:hint="eastAsia"/>
          <w:color w:val="000000" w:themeColor="text1"/>
          <w:szCs w:val="24"/>
        </w:rPr>
        <w:t>華</w:t>
      </w:r>
      <w:r w:rsidRPr="00793581">
        <w:rPr>
          <w:rFonts w:ascii="Times New Roman" w:hAnsi="Times New Roman" w:cs="Times New Roman"/>
          <w:color w:val="000000" w:themeColor="text1"/>
          <w:szCs w:val="24"/>
        </w:rPr>
        <w:t>大</w:t>
      </w:r>
      <w:r w:rsidRPr="00793581">
        <w:rPr>
          <w:rFonts w:ascii="Times New Roman" w:hAnsi="Times New Roman" w:cs="Times New Roman" w:hint="eastAsia"/>
          <w:color w:val="000000" w:themeColor="text1"/>
          <w:szCs w:val="24"/>
        </w:rPr>
        <w:t>學</w:t>
      </w:r>
      <w:r w:rsidRPr="00793581">
        <w:rPr>
          <w:rFonts w:ascii="Times New Roman" w:hAnsi="Times New Roman" w:cs="Times New Roman"/>
          <w:color w:val="000000" w:themeColor="text1"/>
          <w:szCs w:val="24"/>
        </w:rPr>
        <w:t>人社院學士班社會學專業學程</w:t>
      </w:r>
      <w:r w:rsidRPr="00793581">
        <w:rPr>
          <w:rFonts w:ascii="Times New Roman" w:hAnsi="Times New Roman" w:cs="Times New Roman" w:hint="eastAsia"/>
          <w:color w:val="000000" w:themeColor="text1"/>
          <w:szCs w:val="24"/>
        </w:rPr>
        <w:t>課程規劃</w:t>
      </w:r>
    </w:p>
    <w:p w:rsidR="009404B9" w:rsidRDefault="008D1A1A" w:rsidP="008D1A1A">
      <w:pPr>
        <w:ind w:rightChars="-257" w:right="-61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1A1A">
        <w:rPr>
          <w:rFonts w:ascii="Times New Roman" w:hAnsi="Times New Roman" w:cs="Times New Roman"/>
          <w:color w:val="000000" w:themeColor="text1"/>
          <w:sz w:val="20"/>
          <w:szCs w:val="20"/>
        </w:rPr>
        <w:t>112</w:t>
      </w:r>
      <w:r w:rsidRPr="008D1A1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年</w:t>
      </w:r>
      <w:r w:rsidRPr="008D1A1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11</w:t>
      </w:r>
      <w:r w:rsidRPr="008D1A1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月</w:t>
      </w:r>
      <w:r w:rsidRPr="008D1A1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</w:t>
      </w:r>
      <w:r w:rsidRPr="008D1A1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日</w:t>
      </w:r>
      <w:r w:rsidRPr="008D1A1A">
        <w:rPr>
          <w:rFonts w:ascii="Times New Roman" w:hAnsi="Times New Roman" w:cs="Times New Roman"/>
          <w:color w:val="000000" w:themeColor="text1"/>
          <w:sz w:val="20"/>
          <w:szCs w:val="20"/>
        </w:rPr>
        <w:t>112</w:t>
      </w:r>
      <w:r w:rsidRPr="008D1A1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學年度第一學期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清華大學</w:t>
      </w:r>
      <w:r w:rsidR="007C22E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社會所課程</w:t>
      </w:r>
      <w:r w:rsidRPr="008D1A1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會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議</w:t>
      </w:r>
    </w:p>
    <w:p w:rsidR="007C22E6" w:rsidRPr="007C22E6" w:rsidRDefault="007C22E6" w:rsidP="008D1A1A">
      <w:pPr>
        <w:ind w:rightChars="-257" w:right="-617"/>
        <w:jc w:val="right"/>
        <w:rPr>
          <w:rFonts w:ascii="Times New Roman" w:hAnsi="Times New Roman" w:cs="Times New Roman" w:hint="eastAsia"/>
          <w:color w:val="000000" w:themeColor="text1"/>
          <w:sz w:val="20"/>
          <w:szCs w:val="20"/>
        </w:rPr>
      </w:pPr>
      <w:r w:rsidRPr="008D1A1A">
        <w:rPr>
          <w:rFonts w:ascii="Times New Roman" w:hAnsi="Times New Roman" w:cs="Times New Roman"/>
          <w:color w:val="000000" w:themeColor="text1"/>
          <w:sz w:val="20"/>
          <w:szCs w:val="20"/>
        </w:rPr>
        <w:t>112</w:t>
      </w:r>
      <w:r w:rsidRPr="008D1A1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年</w:t>
      </w:r>
      <w:r w:rsidRPr="008D1A1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11</w:t>
      </w:r>
      <w:r w:rsidRPr="008D1A1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月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14</w:t>
      </w:r>
      <w:r w:rsidRPr="008D1A1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日</w:t>
      </w:r>
      <w:r w:rsidRPr="008D1A1A">
        <w:rPr>
          <w:rFonts w:ascii="Times New Roman" w:hAnsi="Times New Roman" w:cs="Times New Roman"/>
          <w:color w:val="000000" w:themeColor="text1"/>
          <w:sz w:val="20"/>
          <w:szCs w:val="20"/>
        </w:rPr>
        <w:t>112</w:t>
      </w:r>
      <w:r w:rsidRPr="008D1A1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學年度第一學期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第一次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清華大學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人社院學士班課</w:t>
      </w:r>
      <w:r w:rsidRPr="008D1A1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程會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議</w:t>
      </w:r>
    </w:p>
    <w:tbl>
      <w:tblPr>
        <w:tblW w:w="92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1319"/>
        <w:gridCol w:w="897"/>
        <w:gridCol w:w="2552"/>
        <w:gridCol w:w="850"/>
        <w:gridCol w:w="2268"/>
      </w:tblGrid>
      <w:tr w:rsidR="00793581" w:rsidRPr="00793581" w:rsidTr="00E3673D"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B9" w:rsidRPr="00793581" w:rsidRDefault="009404B9" w:rsidP="00E0596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課程規劃</w:t>
            </w:r>
          </w:p>
        </w:tc>
        <w:tc>
          <w:tcPr>
            <w:tcW w:w="131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B9" w:rsidRPr="00793581" w:rsidRDefault="009404B9" w:rsidP="00E0596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大</w:t>
            </w:r>
            <w:proofErr w:type="gramStart"/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6567" w:type="dxa"/>
            <w:gridSpan w:val="4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B9" w:rsidRPr="00793581" w:rsidRDefault="009404B9" w:rsidP="00E0596F">
            <w:pPr>
              <w:widowControl/>
              <w:spacing w:line="42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社會學導論</w:t>
            </w:r>
          </w:p>
        </w:tc>
      </w:tr>
      <w:tr w:rsidR="00793581" w:rsidRPr="00793581" w:rsidTr="00A277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04B9" w:rsidRPr="00793581" w:rsidRDefault="009404B9" w:rsidP="00E0596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B9" w:rsidRPr="00793581" w:rsidRDefault="009404B9" w:rsidP="00E0596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大二</w:t>
            </w:r>
          </w:p>
        </w:tc>
        <w:tc>
          <w:tcPr>
            <w:tcW w:w="897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B9" w:rsidRPr="00793581" w:rsidRDefault="009404B9" w:rsidP="009404B9">
            <w:pPr>
              <w:widowControl/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必修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B9" w:rsidRPr="00793581" w:rsidRDefault="009404B9" w:rsidP="00E0596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古典社會學理論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br/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社會統計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br/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社會學研究方法</w:t>
            </w:r>
            <w:proofErr w:type="gramStart"/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B9" w:rsidRPr="00793581" w:rsidRDefault="009404B9" w:rsidP="009404B9">
            <w:pPr>
              <w:widowControl/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bookmarkStart w:id="0" w:name="_GoBack"/>
            <w:bookmarkEnd w:id="0"/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選修</w:t>
            </w:r>
            <w:r w:rsidR="00A2770B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領域</w:t>
            </w:r>
          </w:p>
        </w:tc>
        <w:tc>
          <w:tcPr>
            <w:tcW w:w="2268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3D9" w:rsidRPr="00793581" w:rsidRDefault="005403D9" w:rsidP="005403D9">
            <w:pPr>
              <w:widowControl/>
              <w:spacing w:line="42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政治與社會</w:t>
            </w:r>
          </w:p>
          <w:p w:rsidR="005403D9" w:rsidRPr="00793581" w:rsidRDefault="009404B9" w:rsidP="005403D9">
            <w:pPr>
              <w:widowControl/>
              <w:spacing w:line="42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經濟與社會</w:t>
            </w:r>
          </w:p>
          <w:p w:rsidR="005403D9" w:rsidRPr="00793581" w:rsidRDefault="005403D9" w:rsidP="005403D9">
            <w:pPr>
              <w:widowControl/>
              <w:spacing w:line="42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性</w:t>
            </w:r>
            <w:r w:rsidR="009404B9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別與社會</w:t>
            </w:r>
          </w:p>
          <w:p w:rsidR="005403D9" w:rsidRPr="00793581" w:rsidRDefault="009404B9" w:rsidP="005403D9">
            <w:pPr>
              <w:widowControl/>
              <w:spacing w:line="42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文化與社會</w:t>
            </w:r>
          </w:p>
          <w:p w:rsidR="009404B9" w:rsidRPr="00793581" w:rsidRDefault="005403D9" w:rsidP="005403D9">
            <w:pPr>
              <w:widowControl/>
              <w:spacing w:line="42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科技與社會</w:t>
            </w:r>
          </w:p>
        </w:tc>
      </w:tr>
      <w:tr w:rsidR="00793581" w:rsidRPr="00793581" w:rsidTr="00A2770B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04B9" w:rsidRPr="00793581" w:rsidRDefault="009404B9" w:rsidP="00E0596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B9" w:rsidRPr="00793581" w:rsidRDefault="009404B9" w:rsidP="00E0596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大三</w:t>
            </w:r>
          </w:p>
        </w:tc>
        <w:tc>
          <w:tcPr>
            <w:tcW w:w="897" w:type="dxa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04B9" w:rsidRPr="00793581" w:rsidRDefault="009404B9" w:rsidP="009404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B9" w:rsidRPr="00793581" w:rsidRDefault="009404B9" w:rsidP="00E0596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當代社會學理論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br/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社會學研究方法二</w:t>
            </w:r>
          </w:p>
        </w:tc>
        <w:tc>
          <w:tcPr>
            <w:tcW w:w="850" w:type="dxa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04B9" w:rsidRPr="00793581" w:rsidRDefault="009404B9" w:rsidP="009404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04B9" w:rsidRPr="00793581" w:rsidRDefault="009404B9" w:rsidP="009404B9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793581" w:rsidRPr="00793581" w:rsidTr="00E3673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04B9" w:rsidRPr="00793581" w:rsidRDefault="009404B9" w:rsidP="00E0596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B9" w:rsidRPr="00793581" w:rsidRDefault="009404B9" w:rsidP="00E0596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學程說明</w:t>
            </w:r>
          </w:p>
        </w:tc>
        <w:tc>
          <w:tcPr>
            <w:tcW w:w="6567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692" w:rsidRDefault="00E3673D" w:rsidP="00652692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※</w:t>
            </w:r>
            <w:r w:rsidR="00652692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本學程以</w:t>
            </w:r>
            <w:r w:rsidR="009404B9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社會學基礎能力的訓練為主，</w:t>
            </w:r>
            <w:r w:rsidR="005403D9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著重在基礎理論、方法論</w:t>
            </w:r>
            <w:r w:rsidR="009404B9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與社會統計的訓練。</w:t>
            </w:r>
            <w:r w:rsidR="005403D9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在</w:t>
            </w:r>
            <w:r w:rsidR="005403D9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這些基礎能力的訓練</w:t>
            </w:r>
            <w:r w:rsidR="00652692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之</w:t>
            </w:r>
            <w:r w:rsidR="005403D9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外，</w:t>
            </w:r>
            <w:r w:rsidR="00652692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搭配</w:t>
            </w:r>
            <w:r w:rsidR="009404B9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社會所的專長領域，包括</w:t>
            </w:r>
            <w:r w:rsidR="005403D9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：</w:t>
            </w:r>
            <w:r w:rsidR="009404B9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政治社會學、經濟社會學、</w:t>
            </w:r>
            <w:r w:rsidR="005403D9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性別社會學、</w:t>
            </w:r>
            <w:r w:rsidR="009404B9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文化社會學、</w:t>
            </w:r>
            <w:r w:rsidR="00652692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科技與社會五種</w:t>
            </w:r>
            <w:r w:rsidR="009404B9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選修</w:t>
            </w:r>
            <w:r w:rsidR="005403D9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領域</w:t>
            </w:r>
            <w:r w:rsidR="009404B9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。</w:t>
            </w:r>
            <w:r w:rsidR="005403D9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在不同</w:t>
            </w:r>
            <w:r w:rsidR="009404B9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選修領域，</w:t>
            </w:r>
            <w:r w:rsidR="00652692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開設初階與進階課程，</w:t>
            </w:r>
            <w:r w:rsidR="005403D9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提供</w:t>
            </w:r>
            <w:r w:rsidR="009404B9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學生系統性與漸進性的學習</w:t>
            </w:r>
            <w:r w:rsidR="00652692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架構</w:t>
            </w:r>
            <w:r w:rsidR="009404B9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652692" w:rsidRDefault="00E3673D" w:rsidP="00652692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※</w:t>
            </w:r>
            <w:r w:rsidR="00E156A1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修習本學程為主修</w:t>
            </w:r>
            <w:proofErr w:type="gramStart"/>
            <w:r w:rsidR="00E156A1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學程者</w:t>
            </w:r>
            <w:proofErr w:type="gramEnd"/>
            <w:r w:rsidR="00E156A1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（</w:t>
            </w:r>
            <w:r w:rsidR="00E156A1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30</w:t>
            </w:r>
            <w:r w:rsidR="00E156A1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學分）</w:t>
            </w:r>
            <w:r w:rsidR="00E156A1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，需修畢所有必修課，共</w:t>
            </w:r>
            <w:r w:rsidR="00E156A1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18</w:t>
            </w:r>
            <w:r w:rsidR="00E156A1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學分。</w:t>
            </w:r>
          </w:p>
          <w:p w:rsidR="009404B9" w:rsidRPr="00793581" w:rsidRDefault="00E3673D" w:rsidP="00652692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※</w:t>
            </w:r>
            <w:r w:rsidR="009404B9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修習本學程為副修</w:t>
            </w:r>
            <w:proofErr w:type="gramStart"/>
            <w:r w:rsidR="009404B9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學程者</w:t>
            </w:r>
            <w:proofErr w:type="gramEnd"/>
            <w:r w:rsidR="00E156A1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（</w:t>
            </w:r>
            <w:r w:rsidR="00E156A1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18</w:t>
            </w:r>
            <w:r w:rsidR="00E156A1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學分）</w:t>
            </w:r>
            <w:r w:rsidR="009404B9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，</w:t>
            </w:r>
            <w:r w:rsidR="00E156A1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需修畢下列必修課</w:t>
            </w:r>
            <w:r w:rsidR="005403D9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：</w:t>
            </w:r>
            <w:r w:rsidR="009404B9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社會學導論、古典社會學理論、社會學研究法一、社會統計，</w:t>
            </w:r>
            <w:r w:rsidR="00E156A1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共</w:t>
            </w:r>
            <w:r w:rsidR="00E156A1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12</w:t>
            </w:r>
            <w:r w:rsidR="00E156A1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學分</w:t>
            </w:r>
            <w:r w:rsidR="009404B9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793581" w:rsidRPr="00793581" w:rsidTr="00E3673D">
        <w:trPr>
          <w:trHeight w:val="360"/>
        </w:trPr>
        <w:tc>
          <w:tcPr>
            <w:tcW w:w="131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B9" w:rsidRPr="00793581" w:rsidRDefault="009404B9" w:rsidP="00E0596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專業輔助能力</w:t>
            </w: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B9" w:rsidRPr="00793581" w:rsidRDefault="009404B9" w:rsidP="00E0596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校承認之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br/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跨系學程</w:t>
            </w:r>
          </w:p>
        </w:tc>
        <w:tc>
          <w:tcPr>
            <w:tcW w:w="6567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B9" w:rsidRPr="00793581" w:rsidRDefault="009404B9" w:rsidP="00E0596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皆可搭配</w:t>
            </w:r>
          </w:p>
        </w:tc>
      </w:tr>
      <w:tr w:rsidR="00793581" w:rsidRPr="00793581" w:rsidTr="00E3673D">
        <w:trPr>
          <w:trHeight w:val="360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04B9" w:rsidRPr="00793581" w:rsidRDefault="009404B9" w:rsidP="00E0596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B9" w:rsidRPr="00793581" w:rsidRDefault="009404B9" w:rsidP="00E0596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他系學程</w:t>
            </w:r>
          </w:p>
        </w:tc>
        <w:tc>
          <w:tcPr>
            <w:tcW w:w="6567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B9" w:rsidRPr="00793581" w:rsidRDefault="009404B9" w:rsidP="00E0596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皆可搭配</w:t>
            </w:r>
          </w:p>
        </w:tc>
      </w:tr>
      <w:tr w:rsidR="00793581" w:rsidRPr="00793581" w:rsidTr="00E3673D">
        <w:trPr>
          <w:trHeight w:val="1800"/>
        </w:trPr>
        <w:tc>
          <w:tcPr>
            <w:tcW w:w="131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B9" w:rsidRPr="00793581" w:rsidRDefault="009404B9" w:rsidP="00E0596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通識及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br/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其他</w:t>
            </w: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B9" w:rsidRPr="00793581" w:rsidRDefault="009404B9" w:rsidP="009404B9">
            <w:pPr>
              <w:widowControl/>
              <w:spacing w:after="15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多元能力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br/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之培養</w:t>
            </w:r>
          </w:p>
        </w:tc>
        <w:tc>
          <w:tcPr>
            <w:tcW w:w="6567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692" w:rsidRDefault="00652692" w:rsidP="00652692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※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基礎能力：</w:t>
            </w:r>
            <w:r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觀察、分析與詮釋能力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；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邏輯、批判</w:t>
            </w:r>
            <w:r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與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思考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能力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；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反思力</w:t>
            </w:r>
            <w:proofErr w:type="gramEnd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、創造力與</w:t>
            </w:r>
            <w:r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實踐力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；</w:t>
            </w:r>
            <w:r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在地關懷、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宏觀</w:t>
            </w:r>
            <w:r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視野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與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全球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觀</w:t>
            </w:r>
            <w:r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點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  <w:p w:rsidR="00597C0F" w:rsidRPr="00793581" w:rsidRDefault="00652692" w:rsidP="00E0596F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※課程特色：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一、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理論課程著重思維與抽象能力的訓練。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二、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方法課程著重不同</w:t>
            </w:r>
            <w:r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研究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方法，包括</w:t>
            </w:r>
            <w:r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：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田野、文本、歷史、統計等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分析方法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，培養學生實作的能力。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三、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統計</w:t>
            </w:r>
            <w:r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課程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著重</w:t>
            </w:r>
            <w:r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社會現象的量化分析與詮釋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。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四、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選修課程著重現實社會的參照</w:t>
            </w:r>
            <w:r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，從多面向理解社會多元化的關鍵議題。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透過這些不同</w:t>
            </w:r>
            <w:r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課程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的訓練</w:t>
            </w:r>
            <w:r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，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培養學生多元的</w:t>
            </w:r>
            <w:r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研究和實踐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能力。</w:t>
            </w:r>
          </w:p>
          <w:p w:rsidR="00597C0F" w:rsidRPr="00793581" w:rsidRDefault="00597C0F" w:rsidP="00562A4F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※</w:t>
            </w:r>
            <w:r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技能與素養：數據分析</w:t>
            </w:r>
            <w:r w:rsidR="00CB6082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、調查方法</w:t>
            </w:r>
            <w:r w:rsidR="00A37BA0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、</w:t>
            </w:r>
            <w:r w:rsidR="00562A4F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分析與詮釋</w:t>
            </w:r>
            <w:r w:rsidR="00562A4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能力、</w:t>
            </w:r>
            <w:proofErr w:type="gramStart"/>
            <w:r w:rsidR="00A37BA0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鉅</w:t>
            </w:r>
            <w:proofErr w:type="gramEnd"/>
            <w:r w:rsidR="00A37BA0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觀和微觀視野</w:t>
            </w:r>
            <w:r w:rsidR="003444BD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793581" w:rsidRPr="00793581" w:rsidTr="00E3673D">
        <w:trPr>
          <w:trHeight w:val="180"/>
        </w:trPr>
        <w:tc>
          <w:tcPr>
            <w:tcW w:w="131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B9" w:rsidRPr="00793581" w:rsidRDefault="009404B9" w:rsidP="00E0596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生涯規劃</w:t>
            </w: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B9" w:rsidRPr="00793581" w:rsidRDefault="009404B9" w:rsidP="00E0596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進修規劃</w:t>
            </w:r>
          </w:p>
        </w:tc>
        <w:tc>
          <w:tcPr>
            <w:tcW w:w="6567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B9" w:rsidRPr="00793581" w:rsidRDefault="009404B9" w:rsidP="00652692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對</w:t>
            </w:r>
            <w:r w:rsidR="00157BA6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於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學術有興趣</w:t>
            </w:r>
            <w:r w:rsidR="00157BA6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想要精進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的</w:t>
            </w:r>
            <w:r w:rsidR="00652692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學生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，本學程</w:t>
            </w:r>
            <w:r w:rsidR="00652692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重視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基礎能力</w:t>
            </w:r>
            <w:r w:rsidR="00157BA6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的紮實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訓練，幫助</w:t>
            </w:r>
            <w:r w:rsidR="00652692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學生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打好進入研究所的基礎。對於想</w:t>
            </w:r>
            <w:r w:rsidR="00652692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要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進入社會</w:t>
            </w:r>
            <w:r w:rsidR="00157BA6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就業</w:t>
            </w:r>
            <w:r w:rsidR="00652692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的</w:t>
            </w:r>
            <w:r w:rsidR="00652692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學生</w:t>
            </w:r>
            <w:r w:rsidR="00157BA6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，本學程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提供社會統計</w:t>
            </w:r>
            <w:r w:rsidR="00157BA6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和研究方法等多元課程</w:t>
            </w:r>
            <w:r w:rsidR="00157BA6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，提高</w:t>
            </w:r>
            <w:r w:rsidR="00652692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學生</w:t>
            </w:r>
            <w:r w:rsidR="00157BA6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的就業競爭力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，</w:t>
            </w:r>
            <w:r w:rsidR="00652692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透過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強調批判思維的建立，讓學生</w:t>
            </w:r>
            <w:r w:rsidR="00652692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針對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一般人文社會</w:t>
            </w:r>
            <w:r w:rsidR="00157BA6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議題</w:t>
            </w:r>
            <w:r w:rsidR="00157BA6"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具有反思的能力，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能在工作場域中表現</w:t>
            </w:r>
            <w:r w:rsidR="00652692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出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獨特的思考與見解。</w:t>
            </w:r>
          </w:p>
        </w:tc>
      </w:tr>
      <w:tr w:rsidR="00793581" w:rsidRPr="00793581" w:rsidTr="00E3673D">
        <w:trPr>
          <w:trHeight w:val="180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04B9" w:rsidRPr="00793581" w:rsidRDefault="009404B9" w:rsidP="00E0596F">
            <w:pPr>
              <w:widowControl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B9" w:rsidRPr="00793581" w:rsidRDefault="009404B9" w:rsidP="00E0596F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就業方向</w:t>
            </w:r>
          </w:p>
        </w:tc>
        <w:tc>
          <w:tcPr>
            <w:tcW w:w="6567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4B9" w:rsidRPr="00793581" w:rsidRDefault="009404B9" w:rsidP="00E0596F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NGO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、社區組織、媒體</w:t>
            </w:r>
            <w:r w:rsidR="003444BD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產業、</w:t>
            </w:r>
            <w:r w:rsidR="00A37BA0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記者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、</w:t>
            </w:r>
            <w:r w:rsidR="003444BD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文字工作者、社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會工作</w:t>
            </w:r>
            <w:r w:rsidR="00597C0F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、</w:t>
            </w:r>
            <w:r w:rsidR="003444BD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公務人員、</w:t>
            </w:r>
            <w:r w:rsidRPr="00793581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基金會</w:t>
            </w:r>
            <w:r w:rsidR="00597C0F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、企業</w:t>
            </w:r>
            <w:r w:rsidR="003444BD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部門</w:t>
            </w:r>
            <w:r w:rsidR="00597C0F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、公關</w:t>
            </w:r>
            <w:r w:rsidR="003444BD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行銷</w:t>
            </w:r>
            <w:r w:rsidR="00A37BA0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、政治幕僚、民意代表、</w:t>
            </w:r>
            <w:r w:rsidR="003444BD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人資管理、</w:t>
            </w:r>
            <w:proofErr w:type="gramStart"/>
            <w:r w:rsidR="003444BD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文創產業</w:t>
            </w:r>
            <w:proofErr w:type="gramEnd"/>
            <w:r w:rsidR="003444BD" w:rsidRPr="00793581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、智庫研究人員、教育工作者、學術工作者</w:t>
            </w:r>
            <w:r w:rsidR="001022C3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…</w:t>
            </w:r>
            <w:proofErr w:type="gramStart"/>
            <w:r w:rsidR="001022C3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…</w:t>
            </w:r>
            <w:proofErr w:type="gramEnd"/>
            <w:r w:rsidR="001022C3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等多元發展</w:t>
            </w:r>
            <w:r w:rsidR="00652692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方向</w:t>
            </w:r>
            <w:r w:rsidR="001022C3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</w:tbl>
    <w:p w:rsidR="009404B9" w:rsidRPr="00793581" w:rsidRDefault="009404B9">
      <w:pPr>
        <w:rPr>
          <w:rFonts w:ascii="Times New Roman" w:hAnsi="Times New Roman" w:cs="Times New Roman"/>
          <w:color w:val="000000" w:themeColor="text1"/>
          <w:szCs w:val="24"/>
        </w:rPr>
      </w:pPr>
    </w:p>
    <w:sectPr w:rsidR="009404B9" w:rsidRPr="00793581" w:rsidSect="00E3673D">
      <w:pgSz w:w="11906" w:h="16838" w:code="9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B9"/>
    <w:rsid w:val="001022C3"/>
    <w:rsid w:val="00157BA6"/>
    <w:rsid w:val="003444BD"/>
    <w:rsid w:val="003E2AFB"/>
    <w:rsid w:val="00450AFF"/>
    <w:rsid w:val="0050630B"/>
    <w:rsid w:val="005403D9"/>
    <w:rsid w:val="00542C84"/>
    <w:rsid w:val="00562A4F"/>
    <w:rsid w:val="00591B10"/>
    <w:rsid w:val="00597C0F"/>
    <w:rsid w:val="005A30B7"/>
    <w:rsid w:val="0062146B"/>
    <w:rsid w:val="00652692"/>
    <w:rsid w:val="00793581"/>
    <w:rsid w:val="007C22E6"/>
    <w:rsid w:val="00821343"/>
    <w:rsid w:val="008D1A1A"/>
    <w:rsid w:val="00935F61"/>
    <w:rsid w:val="009404B9"/>
    <w:rsid w:val="00A2770B"/>
    <w:rsid w:val="00A37BA0"/>
    <w:rsid w:val="00CB6082"/>
    <w:rsid w:val="00E0596F"/>
    <w:rsid w:val="00E156A1"/>
    <w:rsid w:val="00E3673D"/>
    <w:rsid w:val="00E9537A"/>
    <w:rsid w:val="00F164F6"/>
    <w:rsid w:val="00F7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02B9"/>
  <w15:chartTrackingRefBased/>
  <w15:docId w15:val="{E1C5D45D-06ED-4B7B-A563-74FB3112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2023-10-31T06:32:00Z</dcterms:created>
  <dcterms:modified xsi:type="dcterms:W3CDTF">2023-11-14T08:17:00Z</dcterms:modified>
</cp:coreProperties>
</file>